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widowControl/>
        <w:shd w:val="clear" w:color="auto" w:fill="FFFFFF"/>
        <w:spacing w:line="560" w:lineRule="exact"/>
        <w:ind w:firstLine="0" w:firstLineChars="0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关于开展健康中国行动——“明亮工程”</w:t>
      </w:r>
    </w:p>
    <w:p>
      <w:pPr>
        <w:widowControl/>
        <w:shd w:val="clear" w:color="auto" w:fill="FFFFFF"/>
        <w:spacing w:line="560" w:lineRule="exact"/>
        <w:ind w:firstLine="0" w:firstLineChars="0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中华行项目的申请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中国人口福利基金会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：</w:t>
      </w:r>
    </w:p>
    <w:p>
      <w:pPr>
        <w:ind w:firstLine="640" w:firstLineChars="200"/>
        <w:rPr>
          <w:rFonts w:ascii="仿宋_GB2312" w:hAnsi="仿宋_GB2312" w:eastAsia="仿宋_GB2312" w:cs="仿宋_GB2312"/>
          <w:bCs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儿童青少年是国家和民族的未来，严格落实近视防控工作成为健康中国行动的重要组成部分。中国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人口福利基金会联合爱心企业设立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健康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中国行动——“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明亮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工程”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中华行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项目，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通过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捐赠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标准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化的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明亮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工程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爱眼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护眼设施，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探索建立近视学生防控体系，让儿童青少年拥有一个光明的未来。</w:t>
      </w:r>
    </w:p>
    <w:p>
      <w:pPr>
        <w:ind w:firstLine="624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X</w:t>
      </w:r>
      <w:r>
        <w:rPr>
          <w:rFonts w:ascii="仿宋_GB2312" w:hAnsi="仿宋_GB2312" w:eastAsia="仿宋_GB2312" w:cs="仿宋_GB2312"/>
          <w:color w:val="333333"/>
          <w:sz w:val="32"/>
          <w:szCs w:val="32"/>
        </w:rPr>
        <w:t>X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区/县是……（区县背景，包括教育情况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区域内中小学生近视率情况等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）。</w:t>
      </w:r>
    </w:p>
    <w:p>
      <w:pPr>
        <w:ind w:firstLine="624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由于受历史原因、人口规模和经济发展水平等因素制约，XX区/县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学生近视呈现高发、低龄化趋势，严重影响孩子身心健康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。为此，我们迫切期盼得到中国人口福利基金会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明亮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工程”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中华行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的关注和支持。特向贵单位申请作为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明亮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工程”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中华行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的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试点地区，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申请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明亮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工程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爱眼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护眼设施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X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X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套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用于XX学校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近视防控体系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的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建设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，</w:t>
      </w:r>
      <w:r>
        <w:rPr>
          <w:rFonts w:ascii="仿宋_GB2312" w:hAnsi="仿宋_GB2312" w:eastAsia="仿宋_GB2312" w:cs="仿宋_GB2312"/>
          <w:bCs/>
          <w:color w:val="333333"/>
          <w:sz w:val="32"/>
          <w:szCs w:val="32"/>
        </w:rPr>
        <w:t>降低学生近视率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。</w:t>
      </w:r>
    </w:p>
    <w:p>
      <w:pPr>
        <w:ind w:firstLine="4480" w:firstLineChars="1400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XX区/县XXXX</w:t>
      </w: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color w:val="333333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年 </w:t>
      </w:r>
      <w:r>
        <w:rPr>
          <w:rFonts w:ascii="仿宋_GB2312" w:hAnsi="仿宋_GB2312" w:eastAsia="仿宋_GB2312" w:cs="仿宋_GB2312"/>
          <w:color w:val="333333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月 </w:t>
      </w:r>
      <w:r>
        <w:rPr>
          <w:rFonts w:ascii="仿宋_GB2312" w:hAnsi="仿宋_GB2312" w:eastAsia="仿宋_GB2312" w:cs="仿宋_GB2312"/>
          <w:color w:val="333333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日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15F17BA3"/>
    <w:rsid w:val="15F17BA3"/>
    <w:rsid w:val="19716DD7"/>
    <w:rsid w:val="7DAF7DB1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0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0</Words>
  <Characters>0</Characters>
  <Lines>1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2021-02-24T06:09:00Z</dcterms:created>
  <dc:creator>王德文</dc:creator>
  <cp:lastModifiedBy>王德文</cp:lastModifiedBy>
  <dcterms:modified xsi:type="dcterms:W3CDTF">2021-02-24T06:12:34Z</dcterms:modified>
  <dc:title>附件1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